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2FB" w:rsidRDefault="00EA22FB" w:rsidP="00EA22FB">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EA22FB" w:rsidRDefault="00EA22FB" w:rsidP="00EA22FB">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EA22FB" w:rsidRDefault="00EA22FB" w:rsidP="00EA22FB">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EA22FB" w:rsidRDefault="00EA22FB" w:rsidP="00EA22F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45856" w:rsidRPr="00EA22FB" w:rsidRDefault="00D15243" w:rsidP="00B931EF">
      <w:pPr>
        <w:spacing w:line="480" w:lineRule="auto"/>
        <w:ind w:firstLine="720"/>
        <w:jc w:val="center"/>
        <w:rPr>
          <w:rFonts w:ascii="Times New Roman" w:hAnsi="Times New Roman" w:cs="Times New Roman"/>
          <w:sz w:val="24"/>
          <w:szCs w:val="24"/>
        </w:rPr>
      </w:pPr>
      <w:r w:rsidRPr="00EA22FB">
        <w:rPr>
          <w:rFonts w:ascii="Times New Roman" w:hAnsi="Times New Roman" w:cs="Times New Roman"/>
          <w:sz w:val="24"/>
          <w:szCs w:val="24"/>
        </w:rPr>
        <w:t>Response</w:t>
      </w:r>
    </w:p>
    <w:p w:rsidR="00D15243" w:rsidRPr="00EA22FB" w:rsidRDefault="00D15243" w:rsidP="00B931EF">
      <w:pPr>
        <w:spacing w:line="480" w:lineRule="auto"/>
        <w:ind w:firstLine="720"/>
        <w:jc w:val="center"/>
        <w:rPr>
          <w:rFonts w:ascii="Times New Roman" w:hAnsi="Times New Roman" w:cs="Times New Roman"/>
          <w:sz w:val="24"/>
          <w:szCs w:val="24"/>
        </w:rPr>
      </w:pPr>
      <w:r w:rsidRPr="00EA22FB">
        <w:rPr>
          <w:rFonts w:ascii="Times New Roman" w:hAnsi="Times New Roman" w:cs="Times New Roman"/>
          <w:sz w:val="24"/>
          <w:szCs w:val="24"/>
        </w:rPr>
        <w:t>Management and Culture</w:t>
      </w:r>
    </w:p>
    <w:p w:rsidR="00D15243" w:rsidRPr="00EA22FB" w:rsidRDefault="00CA518E" w:rsidP="00EA22FB">
      <w:pPr>
        <w:spacing w:line="480" w:lineRule="auto"/>
        <w:ind w:firstLine="720"/>
        <w:rPr>
          <w:rFonts w:ascii="Times New Roman" w:hAnsi="Times New Roman" w:cs="Times New Roman"/>
          <w:sz w:val="24"/>
          <w:szCs w:val="24"/>
        </w:rPr>
      </w:pPr>
      <w:r>
        <w:rPr>
          <w:rFonts w:ascii="Times New Roman" w:hAnsi="Times New Roman" w:cs="Times New Roman"/>
          <w:sz w:val="24"/>
          <w:szCs w:val="24"/>
        </w:rPr>
        <w:t>N</w:t>
      </w:r>
      <w:r w:rsidR="00D15243" w:rsidRPr="00EA22FB">
        <w:rPr>
          <w:rFonts w:ascii="Times New Roman" w:hAnsi="Times New Roman" w:cs="Times New Roman"/>
          <w:sz w:val="24"/>
          <w:szCs w:val="24"/>
        </w:rPr>
        <w:t xml:space="preserve">ational cultures are different from the environmental cultures. </w:t>
      </w:r>
      <w:r w:rsidR="00EA22FB" w:rsidRPr="00EA22FB">
        <w:rPr>
          <w:rFonts w:ascii="Times New Roman" w:hAnsi="Times New Roman" w:cs="Times New Roman"/>
          <w:sz w:val="24"/>
          <w:szCs w:val="24"/>
        </w:rPr>
        <w:t>Also, organizational cultures are different from national cultures and hence they should not be confused and they are very distinct. Management culture in nation therefore emerges from a very strong historical context which is then coupled with how leadership has been carried out in a certain nation over a long period of time. In other cultures, firms might realize failure almost immediately while in others it may be ignored and assu</w:t>
      </w:r>
      <w:r>
        <w:rPr>
          <w:rFonts w:ascii="Times New Roman" w:hAnsi="Times New Roman" w:cs="Times New Roman"/>
          <w:sz w:val="24"/>
          <w:szCs w:val="24"/>
        </w:rPr>
        <w:t xml:space="preserve">med that failure does not exist (Moskowitz, </w:t>
      </w:r>
      <w:r>
        <w:rPr>
          <w:rFonts w:ascii="Times New Roman" w:hAnsi="Times New Roman" w:cs="Times New Roman"/>
          <w:sz w:val="24"/>
          <w:szCs w:val="24"/>
        </w:rPr>
        <w:t>2009)</w:t>
      </w:r>
      <w:r>
        <w:rPr>
          <w:rFonts w:ascii="Times New Roman" w:hAnsi="Times New Roman" w:cs="Times New Roman"/>
          <w:sz w:val="24"/>
          <w:szCs w:val="24"/>
        </w:rPr>
        <w:t xml:space="preserve">. </w:t>
      </w:r>
      <w:bookmarkStart w:id="0" w:name="_GoBack"/>
      <w:bookmarkEnd w:id="0"/>
    </w:p>
    <w:p w:rsidR="00D15243" w:rsidRDefault="00D15243" w:rsidP="00EA22FB">
      <w:pPr>
        <w:spacing w:line="480" w:lineRule="auto"/>
        <w:ind w:firstLine="720"/>
        <w:rPr>
          <w:rFonts w:ascii="Times New Roman" w:hAnsi="Times New Roman" w:cs="Times New Roman"/>
          <w:sz w:val="24"/>
          <w:szCs w:val="24"/>
        </w:rPr>
      </w:pPr>
      <w:r w:rsidRPr="00EA22FB">
        <w:rPr>
          <w:rFonts w:ascii="Times New Roman" w:hAnsi="Times New Roman" w:cs="Times New Roman"/>
          <w:sz w:val="24"/>
          <w:szCs w:val="24"/>
        </w:rPr>
        <w:t xml:space="preserve">It is agreeable </w:t>
      </w:r>
      <w:r w:rsidR="00EA22FB" w:rsidRPr="00EA22FB">
        <w:rPr>
          <w:rFonts w:ascii="Times New Roman" w:hAnsi="Times New Roman" w:cs="Times New Roman"/>
          <w:sz w:val="24"/>
          <w:szCs w:val="24"/>
        </w:rPr>
        <w:t xml:space="preserve">then </w:t>
      </w:r>
      <w:r w:rsidRPr="00EA22FB">
        <w:rPr>
          <w:rFonts w:ascii="Times New Roman" w:hAnsi="Times New Roman" w:cs="Times New Roman"/>
          <w:sz w:val="24"/>
          <w:szCs w:val="24"/>
        </w:rPr>
        <w:t xml:space="preserve">that nations have different cultures especially in workplaces. More specifically, the way management is carried out in the U.S is very different from the way it is carried out in German and also in the Far East, let say in Japan. For instance, in German, the management style is very direct, almost dictatorial where there is following of instructions by junior staff with little question. It is very rare to see a junior disagreeing with a senior in public in the German cultural context. However, this does not mean that Germans are “Yes” men. They sometimes disagree with their bosses. Therefore, the German cultural style is very different from the one in U.S which </w:t>
      </w:r>
      <w:r w:rsidR="00CA518E">
        <w:rPr>
          <w:rFonts w:ascii="Times New Roman" w:hAnsi="Times New Roman" w:cs="Times New Roman"/>
          <w:sz w:val="24"/>
          <w:szCs w:val="24"/>
        </w:rPr>
        <w:t xml:space="preserve">is </w:t>
      </w:r>
      <w:r w:rsidRPr="00EA22FB">
        <w:rPr>
          <w:rFonts w:ascii="Times New Roman" w:hAnsi="Times New Roman" w:cs="Times New Roman"/>
          <w:sz w:val="24"/>
          <w:szCs w:val="24"/>
        </w:rPr>
        <w:t xml:space="preserve">by a large extent democratic. </w:t>
      </w:r>
    </w:p>
    <w:p w:rsidR="00B931EF" w:rsidRDefault="00B931EF" w:rsidP="00EA22FB">
      <w:pPr>
        <w:spacing w:line="480" w:lineRule="auto"/>
        <w:ind w:firstLine="720"/>
        <w:rPr>
          <w:rFonts w:ascii="Times New Roman" w:hAnsi="Times New Roman" w:cs="Times New Roman"/>
          <w:sz w:val="24"/>
          <w:szCs w:val="24"/>
        </w:rPr>
      </w:pPr>
    </w:p>
    <w:p w:rsidR="00EA22FB" w:rsidRDefault="00EA22FB" w:rsidP="00EA22F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EA22FB" w:rsidRPr="00EA22FB" w:rsidRDefault="00EA22FB" w:rsidP="00B931E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Moskowitz, S. (2009). Hofsted’s five dimensions of culture. In C. Wankel (Ed.), Encyclopedia of business in today’s world (pp. 817-818). Thousand Oaks, CA: SAGE Publications Ltd. Doi: 10.4135/9781412964</w:t>
      </w:r>
      <w:r w:rsidR="00B931EF">
        <w:rPr>
          <w:rFonts w:ascii="Times New Roman" w:hAnsi="Times New Roman" w:cs="Times New Roman"/>
          <w:sz w:val="24"/>
          <w:szCs w:val="24"/>
        </w:rPr>
        <w:t>289.n468</w:t>
      </w:r>
    </w:p>
    <w:sectPr w:rsidR="00EA22FB" w:rsidRPr="00EA22F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29D" w:rsidRDefault="00CC429D" w:rsidP="00EA22FB">
      <w:pPr>
        <w:spacing w:after="0" w:line="240" w:lineRule="auto"/>
      </w:pPr>
      <w:r>
        <w:separator/>
      </w:r>
    </w:p>
  </w:endnote>
  <w:endnote w:type="continuationSeparator" w:id="0">
    <w:p w:rsidR="00CC429D" w:rsidRDefault="00CC429D" w:rsidP="00EA2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29D" w:rsidRDefault="00CC429D" w:rsidP="00EA22FB">
      <w:pPr>
        <w:spacing w:after="0" w:line="240" w:lineRule="auto"/>
      </w:pPr>
      <w:r>
        <w:separator/>
      </w:r>
    </w:p>
  </w:footnote>
  <w:footnote w:type="continuationSeparator" w:id="0">
    <w:p w:rsidR="00CC429D" w:rsidRDefault="00CC429D" w:rsidP="00EA22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1493364"/>
      <w:docPartObj>
        <w:docPartGallery w:val="Page Numbers (Top of Page)"/>
        <w:docPartUnique/>
      </w:docPartObj>
    </w:sdtPr>
    <w:sdtEndPr>
      <w:rPr>
        <w:noProof/>
      </w:rPr>
    </w:sdtEndPr>
    <w:sdtContent>
      <w:p w:rsidR="00EA22FB" w:rsidRPr="00EA22FB" w:rsidRDefault="00EA22FB">
        <w:pPr>
          <w:pStyle w:val="Header"/>
          <w:jc w:val="right"/>
          <w:rPr>
            <w:rFonts w:ascii="Times New Roman" w:hAnsi="Times New Roman" w:cs="Times New Roman"/>
            <w:sz w:val="24"/>
            <w:szCs w:val="24"/>
          </w:rPr>
        </w:pPr>
        <w:r w:rsidRPr="00EA22FB">
          <w:rPr>
            <w:rFonts w:ascii="Times New Roman" w:hAnsi="Times New Roman" w:cs="Times New Roman"/>
            <w:sz w:val="24"/>
            <w:szCs w:val="24"/>
          </w:rPr>
          <w:t>Surname</w:t>
        </w:r>
        <w:r w:rsidRPr="00EA22FB">
          <w:rPr>
            <w:rFonts w:ascii="Times New Roman" w:hAnsi="Times New Roman" w:cs="Times New Roman"/>
            <w:sz w:val="24"/>
            <w:szCs w:val="24"/>
          </w:rPr>
          <w:fldChar w:fldCharType="begin"/>
        </w:r>
        <w:r w:rsidRPr="00EA22FB">
          <w:rPr>
            <w:rFonts w:ascii="Times New Roman" w:hAnsi="Times New Roman" w:cs="Times New Roman"/>
            <w:sz w:val="24"/>
            <w:szCs w:val="24"/>
          </w:rPr>
          <w:instrText xml:space="preserve"> PAGE   \* MERGEFORMAT </w:instrText>
        </w:r>
        <w:r w:rsidRPr="00EA22FB">
          <w:rPr>
            <w:rFonts w:ascii="Times New Roman" w:hAnsi="Times New Roman" w:cs="Times New Roman"/>
            <w:sz w:val="24"/>
            <w:szCs w:val="24"/>
          </w:rPr>
          <w:fldChar w:fldCharType="separate"/>
        </w:r>
        <w:r w:rsidR="00CA518E">
          <w:rPr>
            <w:rFonts w:ascii="Times New Roman" w:hAnsi="Times New Roman" w:cs="Times New Roman"/>
            <w:noProof/>
            <w:sz w:val="24"/>
            <w:szCs w:val="24"/>
          </w:rPr>
          <w:t>1</w:t>
        </w:r>
        <w:r w:rsidRPr="00EA22FB">
          <w:rPr>
            <w:rFonts w:ascii="Times New Roman" w:hAnsi="Times New Roman" w:cs="Times New Roman"/>
            <w:noProof/>
            <w:sz w:val="24"/>
            <w:szCs w:val="24"/>
          </w:rPr>
          <w:fldChar w:fldCharType="end"/>
        </w:r>
      </w:p>
    </w:sdtContent>
  </w:sdt>
  <w:p w:rsidR="00EA22FB" w:rsidRDefault="00EA22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243"/>
    <w:rsid w:val="00145856"/>
    <w:rsid w:val="007546A8"/>
    <w:rsid w:val="00B931EF"/>
    <w:rsid w:val="00CA518E"/>
    <w:rsid w:val="00CC429D"/>
    <w:rsid w:val="00D15243"/>
    <w:rsid w:val="00EA2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E747E4-6406-434C-831C-1627435B5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2FB"/>
  </w:style>
  <w:style w:type="paragraph" w:styleId="Footer">
    <w:name w:val="footer"/>
    <w:basedOn w:val="Normal"/>
    <w:link w:val="FooterChar"/>
    <w:uiPriority w:val="99"/>
    <w:unhideWhenUsed/>
    <w:rsid w:val="00EA2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2019-10-14T19:23:00Z</dcterms:created>
  <dcterms:modified xsi:type="dcterms:W3CDTF">2019-10-14T19:23:00Z</dcterms:modified>
</cp:coreProperties>
</file>